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20036B">
        <w:rPr>
          <w:rFonts w:ascii="Verdana" w:hAnsi="Verdana"/>
          <w:b/>
          <w:sz w:val="28"/>
          <w:szCs w:val="28"/>
        </w:rPr>
        <w:t>zakázané dohody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E1469E" w:rsidRPr="00E1469E" w:rsidRDefault="00E1469E" w:rsidP="00E1469E">
      <w:pPr>
        <w:spacing w:after="240"/>
        <w:rPr>
          <w:rFonts w:ascii="Verdana" w:hAnsi="Verdana"/>
          <w:sz w:val="18"/>
          <w:szCs w:val="18"/>
        </w:rPr>
      </w:pPr>
      <w:r w:rsidRPr="00E1469E">
        <w:rPr>
          <w:rFonts w:ascii="Verdana" w:hAnsi="Verdana"/>
          <w:sz w:val="18"/>
          <w:szCs w:val="18"/>
        </w:rPr>
        <w:t xml:space="preserve">který podává nabídku </w:t>
      </w:r>
      <w:r w:rsidRPr="00AE6881">
        <w:rPr>
          <w:rFonts w:ascii="Verdana" w:hAnsi="Verdana"/>
          <w:sz w:val="18"/>
          <w:szCs w:val="18"/>
        </w:rPr>
        <w:t>na podlimitní sektorovou veřejnou zakázku</w:t>
      </w:r>
      <w:bookmarkStart w:id="0" w:name="_Toc403053768"/>
      <w:r w:rsidRPr="00E1469E">
        <w:rPr>
          <w:rFonts w:ascii="Verdana" w:hAnsi="Verdana"/>
          <w:sz w:val="18"/>
          <w:szCs w:val="18"/>
        </w:rPr>
        <w:t xml:space="preserve"> s názvem </w:t>
      </w:r>
      <w:r w:rsidRPr="00E1469E">
        <w:rPr>
          <w:rFonts w:ascii="Verdana" w:hAnsi="Verdana"/>
          <w:b/>
          <w:sz w:val="18"/>
          <w:szCs w:val="18"/>
        </w:rPr>
        <w:t>„</w:t>
      </w:r>
      <w:bookmarkEnd w:id="0"/>
      <w:r w:rsidR="00AE6881" w:rsidRPr="00AE6881">
        <w:rPr>
          <w:rFonts w:ascii="Verdana" w:hAnsi="Verdana"/>
          <w:b/>
          <w:sz w:val="18"/>
          <w:szCs w:val="18"/>
        </w:rPr>
        <w:t>Oprava mostu v km 1,508 na trati Kralupy nad Vltavou – Neratovice - provádění inspekční činnosti a nezávislého dozoru při zhotovení protikorozní ochrany</w:t>
      </w:r>
      <w:r w:rsidRPr="00AE6881">
        <w:rPr>
          <w:rFonts w:ascii="Verdana" w:hAnsi="Verdana"/>
          <w:b/>
          <w:sz w:val="18"/>
          <w:szCs w:val="18"/>
        </w:rPr>
        <w:t>“</w:t>
      </w:r>
      <w:r w:rsidRPr="00AE6881">
        <w:rPr>
          <w:rFonts w:ascii="Verdana" w:hAnsi="Verdana"/>
          <w:sz w:val="18"/>
          <w:szCs w:val="18"/>
        </w:rPr>
        <w:t>, č.</w:t>
      </w:r>
      <w:r w:rsidR="00AE6881" w:rsidRPr="00AE6881">
        <w:rPr>
          <w:rFonts w:ascii="Verdana" w:hAnsi="Verdana"/>
          <w:sz w:val="18"/>
          <w:szCs w:val="18"/>
        </w:rPr>
        <w:t xml:space="preserve"> </w:t>
      </w:r>
      <w:r w:rsidRPr="00AE6881">
        <w:rPr>
          <w:rFonts w:ascii="Verdana" w:hAnsi="Verdana"/>
          <w:sz w:val="18"/>
          <w:szCs w:val="18"/>
        </w:rPr>
        <w:t>j.</w:t>
      </w:r>
      <w:r w:rsidR="00AE6881" w:rsidRPr="00AE6881">
        <w:rPr>
          <w:rFonts w:ascii="Verdana" w:hAnsi="Verdana"/>
          <w:sz w:val="18"/>
          <w:szCs w:val="18"/>
        </w:rPr>
        <w:t xml:space="preserve"> </w:t>
      </w:r>
      <w:r w:rsidR="00AE6881" w:rsidRPr="00AE6881">
        <w:rPr>
          <w:rFonts w:ascii="Verdana" w:hAnsi="Verdana"/>
          <w:sz w:val="18"/>
          <w:szCs w:val="18"/>
        </w:rPr>
        <w:t>12447/2022-SŽ-OŘ PHA-OVZ</w:t>
      </w:r>
      <w:r w:rsidRPr="00E1469E">
        <w:rPr>
          <w:rFonts w:ascii="Verdana" w:hAnsi="Verdana"/>
          <w:sz w:val="18"/>
          <w:szCs w:val="18"/>
        </w:rPr>
        <w:t xml:space="preserve">, tímto čestně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E1469E" w:rsidRPr="00E1469E" w:rsidRDefault="00E1469E" w:rsidP="00E1469E">
      <w:pPr>
        <w:spacing w:after="240"/>
        <w:rPr>
          <w:rFonts w:ascii="Verdana" w:hAnsi="Verdana"/>
          <w:sz w:val="18"/>
          <w:szCs w:val="18"/>
        </w:rPr>
      </w:pPr>
      <w:r w:rsidRPr="00E1469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1" w:name="_GoBack"/>
      <w:bookmarkEnd w:id="1"/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AE6881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AE6881" w:rsidRPr="00AE688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E6881" w:rsidRPr="00AE6881">
            <w:rPr>
              <w:rFonts w:ascii="Verdana" w:eastAsia="Calibri" w:hAnsi="Verdana" w:cstheme="minorHAnsi"/>
              <w:sz w:val="18"/>
              <w:szCs w:val="18"/>
            </w:rPr>
            <w:t>8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k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20036B">
            <w:rPr>
              <w:rFonts w:ascii="Verdana" w:hAnsi="Verdana" w:cstheme="minorHAnsi"/>
              <w:sz w:val="18"/>
              <w:szCs w:val="18"/>
            </w:rPr>
            <w:t>zakázané dohody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036B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258D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57847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6881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1469E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A4D3594"/>
  <w15:docId w15:val="{C3F25570-62DF-4311-AD6D-0526FEDD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EC952-D901-41F7-B86E-15D0FB38655A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504049D-A00D-4F6B-9CB6-A1B6DE8A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912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Černá Lenka, Bc.</cp:lastModifiedBy>
  <cp:revision>5</cp:revision>
  <cp:lastPrinted>2016-08-01T07:54:00Z</cp:lastPrinted>
  <dcterms:created xsi:type="dcterms:W3CDTF">2021-09-17T10:53:00Z</dcterms:created>
  <dcterms:modified xsi:type="dcterms:W3CDTF">2022-03-31T09:47:00Z</dcterms:modified>
</cp:coreProperties>
</file>